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2F" w:rsidRPr="00404750" w:rsidRDefault="003418E6" w:rsidP="00404750">
      <w:pPr>
        <w:rPr>
          <w:rFonts w:ascii="Arial" w:hAnsi="Arial" w:cs="Arial"/>
          <w:color w:val="800000"/>
        </w:rPr>
      </w:pPr>
      <w:bookmarkStart w:id="0" w:name="_Hlk15046796"/>
      <w:r w:rsidRPr="00404750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8240" behindDoc="0" locked="0" layoutInCell="1" hidden="0" allowOverlap="1" wp14:anchorId="7BCA8941" wp14:editId="24006B37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404750" w:rsidRDefault="00F9572F" w:rsidP="00404750">
      <w:pPr>
        <w:rPr>
          <w:rFonts w:ascii="Arial" w:hAnsi="Arial" w:cs="Arial"/>
          <w:color w:val="800000"/>
        </w:rPr>
      </w:pPr>
    </w:p>
    <w:p w:rsidR="00F9572F" w:rsidRPr="00404750" w:rsidRDefault="00F9572F" w:rsidP="00404750">
      <w:pPr>
        <w:rPr>
          <w:rFonts w:ascii="Arial" w:hAnsi="Arial" w:cs="Arial"/>
          <w:color w:val="800000"/>
        </w:rPr>
      </w:pPr>
    </w:p>
    <w:p w:rsidR="003418E6" w:rsidRPr="00404750" w:rsidRDefault="003418E6" w:rsidP="00404750">
      <w:pPr>
        <w:rPr>
          <w:rFonts w:ascii="Arial" w:hAnsi="Arial" w:cs="Arial"/>
          <w:color w:val="800000"/>
        </w:rPr>
      </w:pPr>
    </w:p>
    <w:p w:rsidR="00104DA0" w:rsidRPr="00404750" w:rsidRDefault="00CE1A5D" w:rsidP="00404750">
      <w:pPr>
        <w:rPr>
          <w:rFonts w:ascii="Arial" w:hAnsi="Arial" w:cs="Arial"/>
          <w:color w:val="800000"/>
        </w:rPr>
      </w:pPr>
      <w:r w:rsidRPr="00404750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5C4418" w:rsidRDefault="003D09BC" w:rsidP="005C4418">
      <w:pPr>
        <w:rPr>
          <w:rFonts w:ascii="Arial" w:hAnsi="Arial" w:cs="Arial"/>
          <w:color w:val="800000"/>
          <w:sz w:val="48"/>
          <w:szCs w:val="48"/>
        </w:rPr>
      </w:pPr>
      <w:r w:rsidRPr="005C4418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5C4418">
        <w:rPr>
          <w:rFonts w:ascii="Arial" w:hAnsi="Arial" w:cs="Arial"/>
          <w:color w:val="800000"/>
          <w:sz w:val="48"/>
          <w:szCs w:val="48"/>
        </w:rPr>
        <w:t xml:space="preserve"> </w:t>
      </w:r>
      <w:r w:rsidRPr="005C4418">
        <w:rPr>
          <w:rFonts w:ascii="Arial" w:hAnsi="Arial" w:cs="Arial"/>
          <w:color w:val="800000"/>
          <w:sz w:val="48"/>
          <w:szCs w:val="48"/>
        </w:rPr>
        <w:t>/</w:t>
      </w:r>
      <w:r w:rsidR="00393159" w:rsidRPr="005C4418">
        <w:rPr>
          <w:rFonts w:ascii="Arial" w:hAnsi="Arial" w:cs="Arial"/>
          <w:color w:val="800000"/>
          <w:sz w:val="48"/>
          <w:szCs w:val="48"/>
        </w:rPr>
        <w:t xml:space="preserve"> </w:t>
      </w:r>
      <w:r w:rsidRPr="005C4418">
        <w:rPr>
          <w:rFonts w:ascii="Arial" w:hAnsi="Arial" w:cs="Arial"/>
          <w:color w:val="800000"/>
          <w:sz w:val="48"/>
          <w:szCs w:val="48"/>
        </w:rPr>
        <w:t>toma</w:t>
      </w:r>
      <w:r w:rsidR="00393159" w:rsidRPr="005C4418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5C4418">
        <w:rPr>
          <w:rFonts w:ascii="Arial" w:hAnsi="Arial" w:cs="Arial"/>
          <w:color w:val="800000"/>
          <w:sz w:val="48"/>
          <w:szCs w:val="48"/>
        </w:rPr>
        <w:t>9</w:t>
      </w:r>
      <w:r w:rsidR="0097664B" w:rsidRPr="005C4418">
        <w:rPr>
          <w:rFonts w:ascii="Arial" w:hAnsi="Arial" w:cs="Arial"/>
          <w:color w:val="800000"/>
          <w:sz w:val="48"/>
          <w:szCs w:val="48"/>
        </w:rPr>
        <w:t>1</w:t>
      </w:r>
      <w:r w:rsidR="005C4418" w:rsidRPr="005C4418">
        <w:rPr>
          <w:rFonts w:ascii="Arial" w:hAnsi="Arial" w:cs="Arial"/>
          <w:color w:val="800000"/>
          <w:sz w:val="48"/>
          <w:szCs w:val="48"/>
        </w:rPr>
        <w:t>9</w:t>
      </w:r>
    </w:p>
    <w:p w:rsidR="006F2DD9" w:rsidRPr="005C4418" w:rsidRDefault="003D09BC" w:rsidP="005C4418">
      <w:pPr>
        <w:rPr>
          <w:rFonts w:ascii="Arial" w:hAnsi="Arial" w:cs="Arial"/>
        </w:rPr>
      </w:pPr>
      <w:r w:rsidRPr="005C4418">
        <w:rPr>
          <w:rFonts w:ascii="Arial" w:hAnsi="Arial" w:cs="Arial"/>
        </w:rPr>
        <w:t>Boletín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electrónico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semanal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para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el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sector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cinematográfico,</w:t>
      </w:r>
      <w:r w:rsidR="00393159" w:rsidRPr="005C4418">
        <w:rPr>
          <w:rFonts w:ascii="Arial" w:hAnsi="Arial" w:cs="Arial"/>
        </w:rPr>
        <w:t xml:space="preserve"> </w:t>
      </w:r>
      <w:r w:rsidR="005C4418" w:rsidRPr="005C4418">
        <w:rPr>
          <w:rFonts w:ascii="Arial" w:hAnsi="Arial" w:cs="Arial"/>
          <w:b/>
        </w:rPr>
        <w:t>17</w:t>
      </w:r>
      <w:r w:rsidR="00413D01" w:rsidRPr="005C4418">
        <w:rPr>
          <w:rFonts w:ascii="Arial" w:hAnsi="Arial" w:cs="Arial"/>
          <w:b/>
        </w:rPr>
        <w:t xml:space="preserve"> </w:t>
      </w:r>
      <w:r w:rsidR="00F11B17" w:rsidRPr="005C4418">
        <w:rPr>
          <w:rFonts w:ascii="Arial" w:hAnsi="Arial" w:cs="Arial"/>
          <w:b/>
        </w:rPr>
        <w:t xml:space="preserve">de </w:t>
      </w:r>
      <w:r w:rsidR="000D4853" w:rsidRPr="005C4418">
        <w:rPr>
          <w:rFonts w:ascii="Arial" w:hAnsi="Arial" w:cs="Arial"/>
          <w:b/>
        </w:rPr>
        <w:t>abril d</w:t>
      </w:r>
      <w:r w:rsidR="00286180" w:rsidRPr="005C4418">
        <w:rPr>
          <w:rFonts w:ascii="Arial" w:hAnsi="Arial" w:cs="Arial"/>
          <w:b/>
          <w:bCs/>
        </w:rPr>
        <w:t>e</w:t>
      </w:r>
      <w:r w:rsidR="00393159" w:rsidRPr="005C4418">
        <w:rPr>
          <w:rFonts w:ascii="Arial" w:hAnsi="Arial" w:cs="Arial"/>
          <w:b/>
          <w:bCs/>
        </w:rPr>
        <w:t xml:space="preserve"> </w:t>
      </w:r>
      <w:r w:rsidRPr="005C4418">
        <w:rPr>
          <w:rFonts w:ascii="Arial" w:hAnsi="Arial" w:cs="Arial"/>
          <w:b/>
          <w:bCs/>
        </w:rPr>
        <w:t>20</w:t>
      </w:r>
      <w:r w:rsidR="00305F36" w:rsidRPr="005C4418">
        <w:rPr>
          <w:rFonts w:ascii="Arial" w:hAnsi="Arial" w:cs="Arial"/>
          <w:b/>
          <w:bCs/>
        </w:rPr>
        <w:t>20</w:t>
      </w:r>
      <w:r w:rsidRPr="005C4418">
        <w:rPr>
          <w:rFonts w:ascii="Arial" w:hAnsi="Arial" w:cs="Arial"/>
        </w:rPr>
        <w:br/>
        <w:t>Ministerio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de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Cultura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de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Colombia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-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Dirección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de</w:t>
      </w:r>
      <w:r w:rsidR="00393159" w:rsidRPr="005C4418">
        <w:rPr>
          <w:rFonts w:ascii="Arial" w:hAnsi="Arial" w:cs="Arial"/>
        </w:rPr>
        <w:t xml:space="preserve"> </w:t>
      </w:r>
      <w:r w:rsidRPr="005C4418">
        <w:rPr>
          <w:rFonts w:ascii="Arial" w:hAnsi="Arial" w:cs="Arial"/>
        </w:rPr>
        <w:t>Cinematografía</w:t>
      </w:r>
    </w:p>
    <w:p w:rsidR="006F2DD9" w:rsidRPr="005C4418" w:rsidRDefault="006F2DD9" w:rsidP="005C4418">
      <w:pPr>
        <w:rPr>
          <w:rFonts w:ascii="Arial" w:hAnsi="Arial" w:cs="Arial"/>
        </w:rPr>
      </w:pPr>
    </w:p>
    <w:p w:rsidR="006F2DD9" w:rsidRPr="005C4418" w:rsidRDefault="00F31AC5" w:rsidP="005C4418">
      <w:pPr>
        <w:rPr>
          <w:rFonts w:ascii="Arial" w:hAnsi="Arial" w:cs="Arial"/>
        </w:rPr>
      </w:pPr>
      <w:r w:rsidRPr="005C4418">
        <w:rPr>
          <w:rFonts w:ascii="Arial" w:hAnsi="Arial" w:cs="Arial"/>
          <w:b/>
        </w:rPr>
        <w:t>Si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desea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comunicarse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con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el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Boletín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Claqueta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escriba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a</w:t>
      </w:r>
      <w:r w:rsidR="00393159" w:rsidRPr="005C4418">
        <w:rPr>
          <w:rFonts w:ascii="Arial" w:hAnsi="Arial" w:cs="Arial"/>
          <w:b/>
        </w:rPr>
        <w:t xml:space="preserve"> </w:t>
      </w:r>
      <w:r w:rsidRPr="005C4418">
        <w:rPr>
          <w:rFonts w:ascii="Arial" w:hAnsi="Arial" w:cs="Arial"/>
          <w:b/>
        </w:rPr>
        <w:t>cine@mincultura.gov.co</w:t>
      </w:r>
      <w:r w:rsidRPr="005C4418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twitter:</w:t>
        </w:r>
        <w:r w:rsidR="00393159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C4418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@elcinequesomos</w:t>
        </w:r>
      </w:hyperlink>
    </w:p>
    <w:p w:rsidR="00905607" w:rsidRPr="005C4418" w:rsidRDefault="00905607" w:rsidP="005C4418">
      <w:pPr>
        <w:rPr>
          <w:rFonts w:ascii="Arial" w:hAnsi="Arial" w:cs="Arial"/>
          <w:color w:val="800000"/>
        </w:rPr>
      </w:pPr>
    </w:p>
    <w:p w:rsidR="0077611E" w:rsidRPr="005C4418" w:rsidRDefault="0077611E" w:rsidP="005C4418">
      <w:pPr>
        <w:rPr>
          <w:rFonts w:ascii="Arial" w:hAnsi="Arial" w:cs="Arial"/>
        </w:rPr>
      </w:pPr>
      <w:r w:rsidRPr="005C4418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5C4418" w:rsidRDefault="0077611E" w:rsidP="005C4418">
      <w:pPr>
        <w:rPr>
          <w:rFonts w:ascii="Arial" w:hAnsi="Arial" w:cs="Arial"/>
          <w:color w:val="800000"/>
          <w:sz w:val="48"/>
          <w:szCs w:val="48"/>
        </w:rPr>
      </w:pPr>
      <w:r w:rsidRPr="005C4418">
        <w:rPr>
          <w:rFonts w:ascii="Arial" w:hAnsi="Arial" w:cs="Arial"/>
          <w:color w:val="800000"/>
          <w:sz w:val="48"/>
          <w:szCs w:val="48"/>
        </w:rPr>
        <w:t>En acción</w:t>
      </w:r>
    </w:p>
    <w:p w:rsidR="00404750" w:rsidRDefault="005C4418" w:rsidP="005C4418">
      <w:pPr>
        <w:rPr>
          <w:rFonts w:ascii="Arial" w:hAnsi="Arial" w:cs="Arial"/>
          <w:color w:val="800000"/>
        </w:rPr>
      </w:pPr>
      <w:r w:rsidRPr="00EE7C99">
        <w:rPr>
          <w:rFonts w:ascii="Arial" w:hAnsi="Arial" w:cs="Arial"/>
          <w:iCs/>
          <w:color w:val="000080"/>
          <w:sz w:val="28"/>
          <w:szCs w:val="28"/>
        </w:rPr>
        <w:t>A TRAVÉS DE FACEBOOK LIVE CONOZCA LA CONVOCATORIA DE MINCULTURA PARA ESTIMULOS EN COMUNICACIONES</w:t>
      </w:r>
      <w:r>
        <w:rPr>
          <w:rFonts w:ascii="Arial" w:hAnsi="Arial" w:cs="Arial"/>
          <w:color w:val="800000"/>
        </w:rPr>
        <w:t xml:space="preserve">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El próximo lunes 20 de abril a las 11:00 a.m.</w:t>
      </w:r>
      <w:r w:rsidR="00FD5E18">
        <w:rPr>
          <w:rFonts w:ascii="Arial" w:hAnsi="Arial" w:cs="Arial"/>
        </w:rPr>
        <w:t>,</w:t>
      </w:r>
      <w:r w:rsidRPr="00EE7C99">
        <w:rPr>
          <w:rFonts w:ascii="Arial" w:hAnsi="Arial" w:cs="Arial"/>
        </w:rPr>
        <w:t xml:space="preserve"> Jaime Tenorio, Director de Cinematografía del Ministerio de Cultura, </w:t>
      </w:r>
      <w:r w:rsidRPr="00EE7C99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realizará un Facebook Live en la cuenta </w:t>
      </w:r>
      <w:r w:rsidRPr="00EE7C99">
        <w:rPr>
          <w:rFonts w:ascii="Arial" w:hAnsi="Arial" w:cs="Arial"/>
          <w:bdr w:val="none" w:sz="0" w:space="0" w:color="auto" w:frame="1"/>
          <w:shd w:val="clear" w:color="auto" w:fill="FFFFFF"/>
        </w:rPr>
        <w:t>@dircomunicacionesmincultura</w:t>
      </w:r>
      <w:r w:rsidR="00FD5E1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 para </w:t>
      </w:r>
      <w:r w:rsidRPr="00EE7C99">
        <w:rPr>
          <w:rFonts w:ascii="Arial" w:hAnsi="Arial" w:cs="Arial"/>
        </w:rPr>
        <w:t>explicar en detalle</w:t>
      </w:r>
      <w:r w:rsidR="00FD5E18">
        <w:rPr>
          <w:rFonts w:ascii="Arial" w:hAnsi="Arial" w:cs="Arial"/>
        </w:rPr>
        <w:t>,</w:t>
      </w:r>
      <w:r w:rsidRPr="00EE7C99">
        <w:rPr>
          <w:rFonts w:ascii="Arial" w:hAnsi="Arial" w:cs="Arial"/>
        </w:rPr>
        <w:t xml:space="preserve"> y resolver inquietudes</w:t>
      </w:r>
      <w:r w:rsidR="00FD5E18">
        <w:rPr>
          <w:rFonts w:ascii="Arial" w:hAnsi="Arial" w:cs="Arial"/>
        </w:rPr>
        <w:t>,</w:t>
      </w:r>
      <w:r w:rsidRPr="00EE7C99">
        <w:rPr>
          <w:rFonts w:ascii="Arial" w:hAnsi="Arial" w:cs="Arial"/>
        </w:rPr>
        <w:t xml:space="preserve"> </w:t>
      </w:r>
      <w:r w:rsidR="00FD5E18">
        <w:rPr>
          <w:rFonts w:ascii="Arial" w:hAnsi="Arial" w:cs="Arial"/>
        </w:rPr>
        <w:t>en torno a l</w:t>
      </w:r>
      <w:r w:rsidRPr="00EE7C99">
        <w:rPr>
          <w:rFonts w:ascii="Arial" w:hAnsi="Arial" w:cs="Arial"/>
        </w:rPr>
        <w:t xml:space="preserve">a convocatoria del </w:t>
      </w:r>
      <w:r w:rsidRPr="00EE7C99">
        <w:rPr>
          <w:rFonts w:ascii="Arial" w:hAnsi="Arial" w:cs="Arial"/>
          <w:bdr w:val="none" w:sz="0" w:space="0" w:color="auto" w:frame="1"/>
        </w:rPr>
        <w:t>Programa Nacional de Estímulos</w:t>
      </w:r>
      <w:r w:rsidRPr="00EE7C99">
        <w:rPr>
          <w:rFonts w:ascii="Arial" w:hAnsi="Arial" w:cs="Arial"/>
        </w:rPr>
        <w:t xml:space="preserve"> en</w:t>
      </w:r>
      <w:r w:rsidR="00FD5E18">
        <w:rPr>
          <w:rFonts w:ascii="Arial" w:hAnsi="Arial" w:cs="Arial"/>
        </w:rPr>
        <w:t xml:space="preserve"> la categoría de comunicaciones;</w:t>
      </w:r>
      <w:r w:rsidRPr="00EE7C99">
        <w:rPr>
          <w:rFonts w:ascii="Arial" w:hAnsi="Arial" w:cs="Arial"/>
        </w:rPr>
        <w:t xml:space="preserve"> que </w:t>
      </w:r>
      <w:r w:rsidR="00FD5E18">
        <w:rPr>
          <w:rFonts w:ascii="Arial" w:hAnsi="Arial" w:cs="Arial"/>
        </w:rPr>
        <w:t xml:space="preserve">este año </w:t>
      </w:r>
      <w:r w:rsidRPr="00EE7C99">
        <w:rPr>
          <w:rFonts w:ascii="Arial" w:hAnsi="Arial" w:cs="Arial"/>
        </w:rPr>
        <w:t>entregará 793 millones y 44 estímulos, a través de: Becas mujeres creadoras para el desarrollo de proyecto de no ficción para televisión; Beca para el desarrollo de proyecto de serie televisiva para audiencia infantil; Becas de apoyo a la investigación en narrativas y comunicación; Becas de creación y producción de contenidos audiovisuales de no ficción con dispositivos móviles; Becas de creación: prácticas creativas de producción sonora digital –podcast; Becas para el desarrollo de documental expandido; Becas para la realización de franjas radiales radios ciudadanas; Becas para la realización de narrativas sonoras sobre la Colombia rural, y reconocimientos a narrativas en torno al agua.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  <w:bdr w:val="none" w:sz="0" w:space="0" w:color="auto" w:frame="1"/>
          <w:shd w:val="clear" w:color="auto" w:fill="FFFFFF"/>
        </w:rPr>
        <w:t>@dircomunicacionesmincultura</w:t>
      </w:r>
    </w:p>
    <w:p w:rsidR="005C4418" w:rsidRPr="005C4418" w:rsidRDefault="005C4418" w:rsidP="005C4418">
      <w:pPr>
        <w:rPr>
          <w:rFonts w:ascii="Arial" w:hAnsi="Arial" w:cs="Arial"/>
          <w:color w:val="800000"/>
        </w:rPr>
      </w:pPr>
    </w:p>
    <w:p w:rsidR="005C4418" w:rsidRPr="005C4418" w:rsidRDefault="005C4418" w:rsidP="005C4418">
      <w:pPr>
        <w:rPr>
          <w:rFonts w:ascii="Arial" w:hAnsi="Arial" w:cs="Arial"/>
          <w:color w:val="800000"/>
        </w:rPr>
      </w:pPr>
    </w:p>
    <w:p w:rsidR="005C4418" w:rsidRPr="005C4418" w:rsidRDefault="005C4418" w:rsidP="005C4418">
      <w:pPr>
        <w:rPr>
          <w:rFonts w:ascii="Arial" w:hAnsi="Arial" w:cs="Arial"/>
          <w:iCs/>
          <w:color w:val="000080"/>
          <w:sz w:val="28"/>
          <w:szCs w:val="28"/>
        </w:rPr>
      </w:pPr>
      <w:r w:rsidRPr="005C4418">
        <w:rPr>
          <w:rFonts w:ascii="Arial" w:hAnsi="Arial" w:cs="Arial"/>
          <w:iCs/>
          <w:color w:val="000080"/>
          <w:sz w:val="28"/>
          <w:szCs w:val="28"/>
        </w:rPr>
        <w:t>BECAS DE MINCULTURA A PROYECTOS CINEMÁTOGRAFICOS EN: INVESTIGACIÓN; PRODUCCIÓN; GESTIÓN DEL PATRIMONIO AUDIOVISUAL; PUBLICACIÓN DE INVESTIGACIONES.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A través del Programa Nacional de Estímulos el Ministerio de Cultura apoya iniciativas presentadas por artistas, creadores, investigadores y gestores culturales colombianos, bien sea en el ámbito nacional o internacional, para que en las más diversas disciplinas, reciban a través de becas, pasantías, residencias artísticas, premios nacionales y reconocimientos un estímulo a su labor y su quehacer. En el área de Cinematografía están abiertas las convocatorias para: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  <w:b/>
          <w:sz w:val="24"/>
          <w:szCs w:val="24"/>
        </w:rPr>
      </w:pPr>
      <w:r w:rsidRPr="00EE7C99">
        <w:rPr>
          <w:rFonts w:ascii="Arial" w:hAnsi="Arial" w:cs="Arial"/>
          <w:b/>
          <w:sz w:val="24"/>
          <w:szCs w:val="24"/>
        </w:rPr>
        <w:t>BECA DE INVESTIGACIÓN SOBRE AUDIENCIAS INFANTILES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Tiene como objeto apoyar el desarrollo de dos investigaciones sobre las dinámicas de consumo y apropiación audiovisual y cinematográfica del público infantil en Colombia, para caracterizar y reconocer a partir de un enfoque teórico – práctico las necesidades de estas audiencias.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lastRenderedPageBreak/>
        <w:t>Los proyectos presentados deben proponer metodologías que se relacionen de manera adecuada y directa con la población infantil; así mismo, deben contar con un equipo de investigación interdisciplinar que promueva un acercamiento amplio y contextualizado al estudio de este público</w:t>
      </w:r>
      <w:r w:rsidR="00FD5E18">
        <w:rPr>
          <w:rFonts w:ascii="Arial" w:hAnsi="Arial" w:cs="Arial"/>
        </w:rPr>
        <w:t>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Dirigida a personas jurídicas de naturaleza pública, mixta o privada, sin ánimo de lucro. Dos becas por $37.500.000 cada una.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Fecha de cierre: 29 de mayo de 2020.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  <w:b/>
          <w:sz w:val="24"/>
          <w:szCs w:val="24"/>
        </w:rPr>
        <w:t>BECAS DE PROFUNDIZACIÓN EN LA PRODUCCIÓN DE CORTOMETRAJES DE FICCIÓN Y DOCUMENTAL DEL PROGRAMA “IMAGINANDO NUESTRA IMAGEN” –INI</w:t>
      </w:r>
      <w:r w:rsidRPr="00EE7C99">
        <w:rPr>
          <w:rFonts w:ascii="Arial" w:hAnsi="Arial" w:cs="Arial"/>
        </w:rPr>
        <w:t>–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Tiene como objeto apoyar cuatro proyectos de realización audiovisual que se desarrollen desde las distintas regiones del país y que den continuidad a los procesos de formación para la creación del Programa “Imaginando Nuestra Imagen” –INI y fomentar el establecimiento de redes interinstitucionales de apoyo a proyectos audiovisuales a través de la gestión de recursos locales.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La convocatoria está dirigida a entidades ganadoras o beneficiarios directos del INI desde 2010 a 2019, que tengan proyectos de cortometraje de ficción o documental de siete minutos, y que a la fecha de cierre de la presente convocatoria no hayan iniciado rodaje.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Las becas se otorgarán en los departamentos o distritos que cuenten con Consejo Departamental y/o Distrital de Cinematografía o Audiovisuales constituido y vigente.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Cuatro becas, $37.500.000, cada una.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Fecha de cierre: 29 de mayo de 2020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  <w:b/>
          <w:sz w:val="24"/>
          <w:szCs w:val="24"/>
        </w:rPr>
      </w:pPr>
      <w:r w:rsidRPr="00EE7C99">
        <w:rPr>
          <w:rFonts w:ascii="Arial" w:hAnsi="Arial" w:cs="Arial"/>
          <w:b/>
          <w:sz w:val="24"/>
          <w:szCs w:val="24"/>
        </w:rPr>
        <w:t>BECAS DE GESTIÓN DEL PATRIMONIO AUDIOVISUAL COLOMBIANO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Para apoyar la preservación, conservación y circulación del Patrimonio Audiovisual Colombiano, PAC, a través de estímulos para el desarrollo de proyectos de inventario, verificación técnica, catalogación, sistematización de la información, restauración física, duplicación, digitalización de una obra o colección audiovisual colombiana de imágenes en movimiento o de material hemerográfico, bibliográfico, fotográfico o sonoro relacionado específicamente con la obra o colección audiovisual.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Pueden participar personas naturales o jurídicas colombianas públicas o privadas sin ánimo de lucro, que acrediten la propiedad o administración de los derechos patrimoniales o, en su defecto, las autorizaciones de los propietarios.</w:t>
      </w:r>
    </w:p>
    <w:p w:rsidR="005C4418" w:rsidRPr="00EE7C99" w:rsidRDefault="005C4418" w:rsidP="005C4418">
      <w:pPr>
        <w:shd w:val="clear" w:color="auto" w:fill="FFFFFF"/>
        <w:textAlignment w:val="baseline"/>
        <w:rPr>
          <w:rFonts w:ascii="Arial" w:hAnsi="Arial" w:cs="Arial"/>
        </w:rPr>
      </w:pPr>
      <w:r w:rsidRPr="00EE7C99">
        <w:rPr>
          <w:rFonts w:ascii="Arial" w:hAnsi="Arial" w:cs="Arial"/>
        </w:rPr>
        <w:t>A partir de una bolsa de $400 millones el jurado puede asignar a cada proyecto, mínimo  $20 y máximo $30 millones.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Fecha de cierre: 1 de junio de 2020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  <w:b/>
          <w:sz w:val="24"/>
          <w:szCs w:val="24"/>
        </w:rPr>
      </w:pPr>
      <w:r w:rsidRPr="00EE7C99">
        <w:rPr>
          <w:rFonts w:ascii="Arial" w:hAnsi="Arial" w:cs="Arial"/>
          <w:b/>
          <w:sz w:val="24"/>
          <w:szCs w:val="24"/>
        </w:rPr>
        <w:t>BECAS DE INVESTIGACIÓN PARA LA GESTIÓN DEL PATRIMONIO AUDIOVISUAL COLOMBIANO, CAPÍTULOS PUEBLOS INDÍGENAS (PACCPI) Y COMUNIDADES AFRO, (PACCA).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Su objeto es apoyar la investigación sobre obras, acervos, colecciones y fondos audiovisuales colombianos de imágenes en movimiento producidos por miembros de los Pueblos Indígenas de Colombia y de las Comunidades Afrodescendientes, que den como resultado el diseño y la formulación de un proyecto de gestión, que permita la preservación, conservación de este patrimonio propio. 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Dirigida a personas naturales o jurídicas colombianas públicas o privadas sin ánimo de lucro que pertene</w:t>
      </w:r>
      <w:r w:rsidR="00FD5E18">
        <w:rPr>
          <w:rFonts w:ascii="Arial" w:hAnsi="Arial" w:cs="Arial"/>
        </w:rPr>
        <w:t>zcan los p</w:t>
      </w:r>
      <w:r w:rsidRPr="00EE7C99">
        <w:rPr>
          <w:rFonts w:ascii="Arial" w:hAnsi="Arial" w:cs="Arial"/>
        </w:rPr>
        <w:t xml:space="preserve">ueblos </w:t>
      </w:r>
      <w:r w:rsidR="00FD5E18">
        <w:rPr>
          <w:rFonts w:ascii="Arial" w:hAnsi="Arial" w:cs="Arial"/>
        </w:rPr>
        <w:t>i</w:t>
      </w:r>
      <w:r w:rsidRPr="00EE7C99">
        <w:rPr>
          <w:rFonts w:ascii="Arial" w:hAnsi="Arial" w:cs="Arial"/>
        </w:rPr>
        <w:t xml:space="preserve">ndígenas de Colombia o a los </w:t>
      </w:r>
      <w:r w:rsidR="00FD5E18">
        <w:rPr>
          <w:rFonts w:ascii="Arial" w:hAnsi="Arial" w:cs="Arial"/>
        </w:rPr>
        <w:t>p</w:t>
      </w:r>
      <w:r w:rsidRPr="00EE7C99">
        <w:rPr>
          <w:rFonts w:ascii="Arial" w:hAnsi="Arial" w:cs="Arial"/>
        </w:rPr>
        <w:t xml:space="preserve">ueblos </w:t>
      </w:r>
      <w:r w:rsidR="00FD5E18">
        <w:rPr>
          <w:rFonts w:ascii="Arial" w:hAnsi="Arial" w:cs="Arial"/>
        </w:rPr>
        <w:t>a</w:t>
      </w:r>
      <w:r w:rsidR="00EE7C99" w:rsidRPr="00EE7C99">
        <w:rPr>
          <w:rFonts w:ascii="Arial" w:hAnsi="Arial" w:cs="Arial"/>
        </w:rPr>
        <w:t>froascendientes</w:t>
      </w:r>
      <w:r w:rsidRPr="00EE7C99">
        <w:rPr>
          <w:rFonts w:ascii="Arial" w:hAnsi="Arial" w:cs="Arial"/>
        </w:rPr>
        <w:t>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Cinco </w:t>
      </w:r>
      <w:r w:rsidR="00EE7C99" w:rsidRPr="00EE7C99">
        <w:rPr>
          <w:rFonts w:ascii="Arial" w:hAnsi="Arial" w:cs="Arial"/>
        </w:rPr>
        <w:t>estímulos</w:t>
      </w:r>
      <w:r w:rsidRPr="00EE7C99">
        <w:rPr>
          <w:rFonts w:ascii="Arial" w:hAnsi="Arial" w:cs="Arial"/>
        </w:rPr>
        <w:t>, cada uno de hasta $15.000.000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lastRenderedPageBreak/>
        <w:t xml:space="preserve">Fecha de cierre: 1 de junio de 2020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  <w:b/>
          <w:sz w:val="24"/>
          <w:szCs w:val="24"/>
        </w:rPr>
      </w:pPr>
      <w:r w:rsidRPr="00EE7C99">
        <w:rPr>
          <w:rFonts w:ascii="Arial" w:hAnsi="Arial" w:cs="Arial"/>
          <w:b/>
          <w:sz w:val="24"/>
          <w:szCs w:val="24"/>
        </w:rPr>
        <w:t>BECAS PARA LA PUBLICACIÓN DE INVESTIGACIONES SOBRE CINE Y AUDIOVISUAL COLOMBIANO A TRAVÉS DE LOS NUEVOS MEDIOS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Tiene como objeto apoyar la publicación y circulación de dos investigaciones sobre cine y audiovisual colombiano a través del uso de las nuevas tecnologías y los nuevos medios (proyectos multiplataforma, instalaciones, de realidad virtual y/o aumentada, transmedia, interactivos, aplicaciones y/o nuevos dispositivos, videojuegos, entre otros). La investigación debe ser inédita sobre cualquier época y temática referente al campo cinematográfico y audiovisual colombiano. Debe estar escrita en idioma castellano o en lenguas nativas colombianas.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>Perfil del participante Grupos de investigación y/o creación con experiencia, que hayan desarrollado una investigación, o una compilación de información, datos o textos de varios autores o fuentes con autorización de los mismos, sobre cualquier aspecto del ecosistema audiovisual colombiano, y que con ese insumo, planteen una publicación que integre nuevos medios</w:t>
      </w:r>
      <w:r w:rsidR="00FD5E18">
        <w:rPr>
          <w:rFonts w:ascii="Arial" w:hAnsi="Arial" w:cs="Arial"/>
        </w:rPr>
        <w:t>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Dos </w:t>
      </w:r>
      <w:r w:rsidR="00FD5E18" w:rsidRPr="00EE7C99">
        <w:rPr>
          <w:rFonts w:ascii="Arial" w:hAnsi="Arial" w:cs="Arial"/>
        </w:rPr>
        <w:t>estímulos</w:t>
      </w:r>
      <w:r w:rsidRPr="00EE7C99">
        <w:rPr>
          <w:rFonts w:ascii="Arial" w:hAnsi="Arial" w:cs="Arial"/>
        </w:rPr>
        <w:t xml:space="preserve"> por $20.000.000 cada uno.</w:t>
      </w: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Fecha de cierre: 1 de junio de 2020 </w:t>
      </w:r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</w:rPr>
      </w:pPr>
      <w:r w:rsidRPr="00EE7C99">
        <w:rPr>
          <w:rFonts w:ascii="Arial" w:hAnsi="Arial" w:cs="Arial"/>
        </w:rPr>
        <w:t xml:space="preserve">Vea </w:t>
      </w:r>
      <w:hyperlink r:id="rId11" w:history="1">
        <w:r w:rsidRPr="007E210C">
          <w:rPr>
            <w:rStyle w:val="Hipervnculo"/>
            <w:rFonts w:ascii="Arial" w:hAnsi="Arial" w:cs="Arial"/>
          </w:rPr>
          <w:t>aquí</w:t>
        </w:r>
      </w:hyperlink>
      <w:r w:rsidRPr="00EE7C99">
        <w:rPr>
          <w:rFonts w:ascii="Arial" w:hAnsi="Arial" w:cs="Arial"/>
        </w:rPr>
        <w:t xml:space="preserve"> la convocatoria completa </w:t>
      </w:r>
      <w:bookmarkStart w:id="1" w:name="_GoBack"/>
      <w:bookmarkEnd w:id="1"/>
    </w:p>
    <w:p w:rsidR="005C4418" w:rsidRPr="00EE7C99" w:rsidRDefault="005C4418" w:rsidP="005C4418">
      <w:pPr>
        <w:rPr>
          <w:rFonts w:ascii="Arial" w:hAnsi="Arial" w:cs="Arial"/>
        </w:rPr>
      </w:pPr>
    </w:p>
    <w:p w:rsidR="005C4418" w:rsidRPr="00EE7C99" w:rsidRDefault="005C4418" w:rsidP="005C4418">
      <w:pPr>
        <w:rPr>
          <w:rFonts w:ascii="Arial" w:hAnsi="Arial" w:cs="Arial"/>
        </w:rPr>
      </w:pPr>
    </w:p>
    <w:p w:rsidR="00F11B17" w:rsidRPr="00404750" w:rsidRDefault="00F11B17" w:rsidP="00404750">
      <w:pPr>
        <w:rPr>
          <w:rFonts w:ascii="Arial" w:hAnsi="Arial" w:cs="Arial"/>
        </w:rPr>
      </w:pPr>
      <w:r w:rsidRPr="00404750">
        <w:rPr>
          <w:rFonts w:ascii="Arial" w:hAnsi="Arial" w:cs="Arial"/>
          <w:color w:val="800000"/>
        </w:rPr>
        <w:t>_______________________________________________________</w:t>
      </w:r>
    </w:p>
    <w:p w:rsidR="00F11B17" w:rsidRPr="00404750" w:rsidRDefault="00F11B17" w:rsidP="00404750">
      <w:pPr>
        <w:rPr>
          <w:rFonts w:ascii="Arial" w:hAnsi="Arial" w:cs="Arial"/>
          <w:color w:val="000000" w:themeColor="text1"/>
        </w:rPr>
      </w:pPr>
      <w:r w:rsidRPr="00404750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404750" w:rsidRDefault="00F11B17" w:rsidP="00404750">
      <w:pPr>
        <w:rPr>
          <w:rFonts w:ascii="Arial" w:hAnsi="Arial" w:cs="Arial"/>
          <w:color w:val="000000" w:themeColor="text1"/>
        </w:rPr>
      </w:pPr>
      <w:r w:rsidRPr="00404750">
        <w:rPr>
          <w:rFonts w:ascii="Arial" w:hAnsi="Arial" w:cs="Arial"/>
          <w:color w:val="000000" w:themeColor="text1"/>
        </w:rPr>
        <w:t>Cra. 8 No 8-43, Bogotá DC, Colombia</w:t>
      </w:r>
    </w:p>
    <w:p w:rsidR="00F11B17" w:rsidRPr="00404750" w:rsidRDefault="00F11B17" w:rsidP="00404750">
      <w:pPr>
        <w:rPr>
          <w:rFonts w:ascii="Arial" w:hAnsi="Arial" w:cs="Arial"/>
          <w:color w:val="000000" w:themeColor="text1"/>
        </w:rPr>
      </w:pPr>
      <w:r w:rsidRPr="00404750">
        <w:rPr>
          <w:rFonts w:ascii="Arial" w:hAnsi="Arial" w:cs="Arial"/>
          <w:color w:val="000000" w:themeColor="text1"/>
        </w:rPr>
        <w:t>(571) 3424100,</w:t>
      </w:r>
    </w:p>
    <w:p w:rsidR="00F11B17" w:rsidRPr="00404750" w:rsidRDefault="00C003CA" w:rsidP="00404750">
      <w:pPr>
        <w:rPr>
          <w:rFonts w:ascii="Arial" w:hAnsi="Arial" w:cs="Arial"/>
          <w:color w:val="000000" w:themeColor="text1"/>
        </w:rPr>
      </w:pPr>
      <w:hyperlink r:id="rId12" w:history="1">
        <w:r w:rsidR="00F11B17" w:rsidRPr="00404750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082289" w:rsidRPr="00404750" w:rsidRDefault="00C003CA" w:rsidP="00404750">
      <w:pPr>
        <w:rPr>
          <w:rStyle w:val="Hipervnculo"/>
          <w:rFonts w:ascii="Arial" w:hAnsi="Arial" w:cs="Arial"/>
          <w:color w:val="auto"/>
        </w:rPr>
      </w:pPr>
      <w:hyperlink r:id="rId13" w:history="1">
        <w:r w:rsidR="008C555A" w:rsidRPr="00404750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082289" w:rsidRPr="00404750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CA" w:rsidRDefault="00C003CA" w:rsidP="006A0D5C">
      <w:r>
        <w:separator/>
      </w:r>
    </w:p>
  </w:endnote>
  <w:endnote w:type="continuationSeparator" w:id="0">
    <w:p w:rsidR="00C003CA" w:rsidRDefault="00C003CA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CA" w:rsidRDefault="00C003CA" w:rsidP="006A0D5C">
      <w:r>
        <w:separator/>
      </w:r>
    </w:p>
  </w:footnote>
  <w:footnote w:type="continuationSeparator" w:id="0">
    <w:p w:rsidR="00C003CA" w:rsidRDefault="00C003CA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6DD5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6A2"/>
    <w:rsid w:val="00054E8B"/>
    <w:rsid w:val="00057399"/>
    <w:rsid w:val="00060B0D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289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4853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61F8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33A8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4749"/>
    <w:rsid w:val="002049B7"/>
    <w:rsid w:val="00205261"/>
    <w:rsid w:val="0021040F"/>
    <w:rsid w:val="00214F73"/>
    <w:rsid w:val="002162B8"/>
    <w:rsid w:val="0022187F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60D4"/>
    <w:rsid w:val="002977B7"/>
    <w:rsid w:val="002978FE"/>
    <w:rsid w:val="002A0233"/>
    <w:rsid w:val="002A077E"/>
    <w:rsid w:val="002A3F67"/>
    <w:rsid w:val="002A72C4"/>
    <w:rsid w:val="002B1A71"/>
    <w:rsid w:val="002B415D"/>
    <w:rsid w:val="002B64A4"/>
    <w:rsid w:val="002B79C4"/>
    <w:rsid w:val="002C122D"/>
    <w:rsid w:val="002C13F5"/>
    <w:rsid w:val="002C3CC7"/>
    <w:rsid w:val="002C4BB7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390C"/>
    <w:rsid w:val="003C42ED"/>
    <w:rsid w:val="003C48E4"/>
    <w:rsid w:val="003C585E"/>
    <w:rsid w:val="003C5FBC"/>
    <w:rsid w:val="003C6282"/>
    <w:rsid w:val="003C74BE"/>
    <w:rsid w:val="003D0615"/>
    <w:rsid w:val="003D09BC"/>
    <w:rsid w:val="003D37CA"/>
    <w:rsid w:val="003D3950"/>
    <w:rsid w:val="003D46CC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0"/>
    <w:rsid w:val="00404758"/>
    <w:rsid w:val="0040730B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4EE"/>
    <w:rsid w:val="004615CE"/>
    <w:rsid w:val="004659F8"/>
    <w:rsid w:val="00467342"/>
    <w:rsid w:val="00467A23"/>
    <w:rsid w:val="004702C9"/>
    <w:rsid w:val="004704C0"/>
    <w:rsid w:val="004707E4"/>
    <w:rsid w:val="004739C7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C41"/>
    <w:rsid w:val="00526FF5"/>
    <w:rsid w:val="0053219C"/>
    <w:rsid w:val="00533180"/>
    <w:rsid w:val="00535BD4"/>
    <w:rsid w:val="00537BA0"/>
    <w:rsid w:val="0054068F"/>
    <w:rsid w:val="00542A1F"/>
    <w:rsid w:val="00542CC0"/>
    <w:rsid w:val="00542EEB"/>
    <w:rsid w:val="00543848"/>
    <w:rsid w:val="00544048"/>
    <w:rsid w:val="00544570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8726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C0694"/>
    <w:rsid w:val="005C4418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6D6B"/>
    <w:rsid w:val="006678C4"/>
    <w:rsid w:val="00670CEA"/>
    <w:rsid w:val="00673161"/>
    <w:rsid w:val="006736F1"/>
    <w:rsid w:val="00674C17"/>
    <w:rsid w:val="006766BA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5D88"/>
    <w:rsid w:val="00696D26"/>
    <w:rsid w:val="00697FA0"/>
    <w:rsid w:val="006A0D4A"/>
    <w:rsid w:val="006A0D5C"/>
    <w:rsid w:val="006A0FB2"/>
    <w:rsid w:val="006A3360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09A"/>
    <w:rsid w:val="00730197"/>
    <w:rsid w:val="00734B55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59D5"/>
    <w:rsid w:val="00797DFE"/>
    <w:rsid w:val="007A1EE6"/>
    <w:rsid w:val="007A40AA"/>
    <w:rsid w:val="007A45FE"/>
    <w:rsid w:val="007A503F"/>
    <w:rsid w:val="007A5B29"/>
    <w:rsid w:val="007A700B"/>
    <w:rsid w:val="007B03AA"/>
    <w:rsid w:val="007B0E6A"/>
    <w:rsid w:val="007B2636"/>
    <w:rsid w:val="007B2977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0C"/>
    <w:rsid w:val="007E21F5"/>
    <w:rsid w:val="007F1E4F"/>
    <w:rsid w:val="007F2649"/>
    <w:rsid w:val="007F350F"/>
    <w:rsid w:val="007F37BB"/>
    <w:rsid w:val="007F38C1"/>
    <w:rsid w:val="007F4B02"/>
    <w:rsid w:val="007F4BC0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10C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555A"/>
    <w:rsid w:val="008C63A0"/>
    <w:rsid w:val="008C7141"/>
    <w:rsid w:val="008D05B6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225F2"/>
    <w:rsid w:val="00923304"/>
    <w:rsid w:val="00924CD2"/>
    <w:rsid w:val="00924D6B"/>
    <w:rsid w:val="009307D3"/>
    <w:rsid w:val="00931D9A"/>
    <w:rsid w:val="0093211E"/>
    <w:rsid w:val="0093260B"/>
    <w:rsid w:val="009347FA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2065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4697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0F4B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58E7"/>
    <w:rsid w:val="00A36908"/>
    <w:rsid w:val="00A36B37"/>
    <w:rsid w:val="00A40E59"/>
    <w:rsid w:val="00A421BF"/>
    <w:rsid w:val="00A43447"/>
    <w:rsid w:val="00A441D4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7461"/>
    <w:rsid w:val="00AE2C2A"/>
    <w:rsid w:val="00AE4363"/>
    <w:rsid w:val="00AE526E"/>
    <w:rsid w:val="00AE566F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417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C02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7597"/>
    <w:rsid w:val="00B976AA"/>
    <w:rsid w:val="00BA32D4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517"/>
    <w:rsid w:val="00BE3BE1"/>
    <w:rsid w:val="00BE4D91"/>
    <w:rsid w:val="00BE4EB3"/>
    <w:rsid w:val="00BE55D4"/>
    <w:rsid w:val="00BE5658"/>
    <w:rsid w:val="00BE7E42"/>
    <w:rsid w:val="00BF239E"/>
    <w:rsid w:val="00BF36A9"/>
    <w:rsid w:val="00BF762D"/>
    <w:rsid w:val="00BF7ED8"/>
    <w:rsid w:val="00C000E6"/>
    <w:rsid w:val="00C003CA"/>
    <w:rsid w:val="00C02B5C"/>
    <w:rsid w:val="00C03C9E"/>
    <w:rsid w:val="00C041B6"/>
    <w:rsid w:val="00C04EB6"/>
    <w:rsid w:val="00C05143"/>
    <w:rsid w:val="00C05557"/>
    <w:rsid w:val="00C11B56"/>
    <w:rsid w:val="00C146C3"/>
    <w:rsid w:val="00C14D38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354C7"/>
    <w:rsid w:val="00C40AA4"/>
    <w:rsid w:val="00C40D3F"/>
    <w:rsid w:val="00C43628"/>
    <w:rsid w:val="00C44C83"/>
    <w:rsid w:val="00C44E3A"/>
    <w:rsid w:val="00C46D27"/>
    <w:rsid w:val="00C506D5"/>
    <w:rsid w:val="00C53F50"/>
    <w:rsid w:val="00C54E9E"/>
    <w:rsid w:val="00C57CA8"/>
    <w:rsid w:val="00C613C3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550E"/>
    <w:rsid w:val="00CA5A7F"/>
    <w:rsid w:val="00CA5DBA"/>
    <w:rsid w:val="00CA6426"/>
    <w:rsid w:val="00CC00BD"/>
    <w:rsid w:val="00CC11E0"/>
    <w:rsid w:val="00CC1599"/>
    <w:rsid w:val="00CC1987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04E30"/>
    <w:rsid w:val="00D070FD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0719"/>
    <w:rsid w:val="00DF1189"/>
    <w:rsid w:val="00DF1E99"/>
    <w:rsid w:val="00DF4EFA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E7C99"/>
    <w:rsid w:val="00EF0131"/>
    <w:rsid w:val="00EF0847"/>
    <w:rsid w:val="00EF244D"/>
    <w:rsid w:val="00EF2F5A"/>
    <w:rsid w:val="00EF5A26"/>
    <w:rsid w:val="00EF5DDE"/>
    <w:rsid w:val="00EF730E"/>
    <w:rsid w:val="00F0059E"/>
    <w:rsid w:val="00F0160A"/>
    <w:rsid w:val="00F021CE"/>
    <w:rsid w:val="00F048F4"/>
    <w:rsid w:val="00F05570"/>
    <w:rsid w:val="00F10E9C"/>
    <w:rsid w:val="00F11B17"/>
    <w:rsid w:val="00F13412"/>
    <w:rsid w:val="00F13A4C"/>
    <w:rsid w:val="00F16601"/>
    <w:rsid w:val="00F175C7"/>
    <w:rsid w:val="00F20FEA"/>
    <w:rsid w:val="00F21AF3"/>
    <w:rsid w:val="00F2365C"/>
    <w:rsid w:val="00F24E39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9B0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987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D5E18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3253D5-0B05-409E-9453-5A1D7D8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cultura.gov.co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ine@mincultura.gov.co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ng.mincultura.gov.co/areas/cinematografia/convocatorias/Documents/Cine_F1_20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witter.com/MejorVeamon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F0EA2CF6CE4CBF3E23521D9BA2AC" ma:contentTypeVersion="1" ma:contentTypeDescription="Crear nuevo documento." ma:contentTypeScope="" ma:versionID="abe2df9db3dd9ccecb768ba8f761d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7989A64-9F94-414E-98BB-914F8E9DD4B2}"/>
</file>

<file path=customXml/itemProps2.xml><?xml version="1.0" encoding="utf-8"?>
<ds:datastoreItem xmlns:ds="http://schemas.openxmlformats.org/officeDocument/2006/customXml" ds:itemID="{860EABD6-CCD2-43DD-BA2D-BACC3F0015EE}"/>
</file>

<file path=customXml/itemProps3.xml><?xml version="1.0" encoding="utf-8"?>
<ds:datastoreItem xmlns:ds="http://schemas.openxmlformats.org/officeDocument/2006/customXml" ds:itemID="{7CEBB806-897B-4E4E-BC0A-153C947345F4}"/>
</file>

<file path=customXml/itemProps4.xml><?xml version="1.0" encoding="utf-8"?>
<ds:datastoreItem xmlns:ds="http://schemas.openxmlformats.org/officeDocument/2006/customXml" ds:itemID="{B31A3C74-34E4-49FB-B06D-3DEBEB55CA30}"/>
</file>

<file path=customXml/itemProps5.xml><?xml version="1.0" encoding="utf-8"?>
<ds:datastoreItem xmlns:ds="http://schemas.openxmlformats.org/officeDocument/2006/customXml" ds:itemID="{5E94F6B3-F761-4A25-B772-FFA3098303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77522</TotalTime>
  <Pages>3</Pages>
  <Words>1129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275</cp:revision>
  <cp:lastPrinted>2020-02-14T19:32:00Z</cp:lastPrinted>
  <dcterms:created xsi:type="dcterms:W3CDTF">2018-08-10T20:01:00Z</dcterms:created>
  <dcterms:modified xsi:type="dcterms:W3CDTF">2020-04-17T16:26:00Z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0x01010056A2F0EA2CF6CE4CBF3E23521D9BA2AC</vt:lpwstr>
  </property>
  <property fmtid="{D5CDD505-2E9C-101B-9397-08002B2CF9AE}" pid="3" name="_dlc_DocIdItemGuid">
    <vt:lpwstr>ce349e90-5d1f-4068-b5b0-9032e6107e8f</vt:lpwstr>
  </property>
</Properties>
</file>