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C3144" w14:textId="1130CF08" w:rsidR="003B4D99" w:rsidRPr="003B4D99" w:rsidRDefault="00A82C43" w:rsidP="00A82C43">
      <w:pPr>
        <w:spacing w:after="160" w:line="256" w:lineRule="auto"/>
        <w:jc w:val="center"/>
        <w:rPr>
          <w:rFonts w:ascii="Arial" w:eastAsia="Times New Roman" w:hAnsi="Arial" w:cs="Arial"/>
          <w:b/>
          <w:sz w:val="22"/>
          <w:szCs w:val="22"/>
          <w:lang w:val="es-ES"/>
        </w:rPr>
      </w:pPr>
      <w:r w:rsidRPr="003B4D99">
        <w:rPr>
          <w:rFonts w:ascii="Arial" w:eastAsia="Times New Roman" w:hAnsi="Arial" w:cs="Arial"/>
          <w:b/>
          <w:sz w:val="28"/>
          <w:szCs w:val="28"/>
          <w:lang w:val="es-ES"/>
        </w:rPr>
        <w:t>CONVOCATORIA REACTIVARTE: ARTE JOVEN 20X21</w:t>
      </w:r>
    </w:p>
    <w:p w14:paraId="2DF05548" w14:textId="77777777" w:rsidR="003B4D99" w:rsidRDefault="00CE6E77" w:rsidP="00533D52">
      <w:pPr>
        <w:spacing w:after="160" w:line="256" w:lineRule="auto"/>
        <w:jc w:val="both"/>
        <w:rPr>
          <w:rFonts w:ascii="Arial" w:eastAsia="Times New Roman" w:hAnsi="Arial" w:cs="Arial"/>
          <w:b/>
          <w:sz w:val="28"/>
          <w:szCs w:val="28"/>
          <w:lang w:val="es-ES"/>
        </w:rPr>
      </w:pPr>
      <w:r w:rsidRPr="003B4D99">
        <w:rPr>
          <w:rFonts w:ascii="Arial" w:eastAsia="Times New Roman" w:hAnsi="Arial" w:cs="Arial"/>
          <w:b/>
          <w:sz w:val="28"/>
          <w:szCs w:val="28"/>
          <w:lang w:val="es-ES"/>
        </w:rPr>
        <w:t xml:space="preserve">Formato de propuesta </w:t>
      </w:r>
      <w:r w:rsidR="00780847" w:rsidRPr="003B4D99">
        <w:rPr>
          <w:rFonts w:ascii="Arial" w:eastAsia="Times New Roman" w:hAnsi="Arial" w:cs="Arial"/>
          <w:b/>
          <w:sz w:val="28"/>
          <w:szCs w:val="28"/>
          <w:lang w:val="es-ES"/>
        </w:rPr>
        <w:t>curatorial</w:t>
      </w:r>
      <w:r w:rsidR="009B35D8" w:rsidRPr="003B4D99">
        <w:rPr>
          <w:rFonts w:ascii="Arial" w:eastAsia="Times New Roman" w:hAnsi="Arial" w:cs="Arial"/>
          <w:b/>
          <w:sz w:val="28"/>
          <w:szCs w:val="28"/>
          <w:lang w:val="es-ES"/>
        </w:rPr>
        <w:t xml:space="preserve"> </w:t>
      </w:r>
    </w:p>
    <w:p w14:paraId="5B1B808C" w14:textId="5F5AB42D" w:rsidR="00B205ED" w:rsidRPr="003B4D99" w:rsidRDefault="009B35D8" w:rsidP="00533D52">
      <w:pPr>
        <w:spacing w:after="160" w:line="256" w:lineRule="auto"/>
        <w:jc w:val="both"/>
        <w:rPr>
          <w:rFonts w:ascii="Arial" w:eastAsia="Times New Roman" w:hAnsi="Arial" w:cs="Arial"/>
          <w:color w:val="FF0000"/>
          <w:sz w:val="28"/>
          <w:szCs w:val="28"/>
          <w:lang w:val="es-ES"/>
        </w:rPr>
      </w:pPr>
      <w:r w:rsidRPr="003B4D99">
        <w:rPr>
          <w:rFonts w:ascii="Arial" w:eastAsia="Times New Roman" w:hAnsi="Arial" w:cs="Arial"/>
          <w:sz w:val="28"/>
          <w:szCs w:val="28"/>
          <w:lang w:val="es-ES"/>
        </w:rPr>
        <w:t>Museo</w:t>
      </w:r>
      <w:r w:rsidR="00CE6E77" w:rsidRPr="003B4D99">
        <w:rPr>
          <w:rFonts w:ascii="Arial" w:eastAsia="Times New Roman" w:hAnsi="Arial" w:cs="Arial"/>
          <w:sz w:val="28"/>
          <w:szCs w:val="28"/>
          <w:lang w:val="es-ES"/>
        </w:rPr>
        <w:t xml:space="preserve"> que</w:t>
      </w:r>
      <w:r w:rsidRPr="003B4D99">
        <w:rPr>
          <w:rFonts w:ascii="Arial" w:eastAsia="Times New Roman" w:hAnsi="Arial" w:cs="Arial"/>
          <w:sz w:val="28"/>
          <w:szCs w:val="28"/>
          <w:lang w:val="es-ES"/>
        </w:rPr>
        <w:t xml:space="preserve"> presenta </w:t>
      </w:r>
      <w:r w:rsidR="00CE6E77" w:rsidRPr="003B4D99">
        <w:rPr>
          <w:rFonts w:ascii="Arial" w:eastAsia="Times New Roman" w:hAnsi="Arial" w:cs="Arial"/>
          <w:sz w:val="28"/>
          <w:szCs w:val="28"/>
          <w:lang w:val="es-ES"/>
        </w:rPr>
        <w:t xml:space="preserve">la propuesta </w:t>
      </w:r>
      <w:r w:rsidRPr="003B4D99">
        <w:rPr>
          <w:rFonts w:ascii="Arial" w:eastAsia="Times New Roman" w:hAnsi="Arial" w:cs="Arial"/>
          <w:color w:val="FF0000"/>
          <w:sz w:val="28"/>
          <w:szCs w:val="28"/>
          <w:lang w:val="es-ES"/>
        </w:rPr>
        <w:t>(Nombre del museo y datos básicos de contacto</w:t>
      </w:r>
      <w:r w:rsidR="00CE6E77" w:rsidRPr="003B4D99">
        <w:rPr>
          <w:rFonts w:ascii="Arial" w:eastAsia="Times New Roman" w:hAnsi="Arial" w:cs="Arial"/>
          <w:color w:val="FF0000"/>
          <w:sz w:val="28"/>
          <w:szCs w:val="28"/>
          <w:lang w:val="es-ES"/>
        </w:rPr>
        <w:t>: teléfono, correo electrónico, persona de contacto</w:t>
      </w:r>
      <w:r w:rsidRPr="003B4D99">
        <w:rPr>
          <w:rFonts w:ascii="Arial" w:eastAsia="Times New Roman" w:hAnsi="Arial" w:cs="Arial"/>
          <w:color w:val="FF0000"/>
          <w:sz w:val="28"/>
          <w:szCs w:val="28"/>
          <w:lang w:val="es-ES"/>
        </w:rPr>
        <w:t>)</w:t>
      </w:r>
    </w:p>
    <w:p w14:paraId="519C1195" w14:textId="1610F490" w:rsidR="00780847" w:rsidRPr="003B4D99" w:rsidRDefault="00780847" w:rsidP="00533D52">
      <w:pPr>
        <w:spacing w:after="160" w:line="256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s-ES"/>
        </w:rPr>
      </w:pPr>
      <w:r w:rsidRPr="003B4D99">
        <w:rPr>
          <w:rFonts w:ascii="Arial" w:eastAsia="Times New Roman" w:hAnsi="Arial" w:cs="Arial"/>
          <w:b/>
          <w:bCs/>
          <w:sz w:val="32"/>
          <w:szCs w:val="32"/>
          <w:lang w:val="es-ES"/>
        </w:rPr>
        <w:t>Propuesta curatorial</w:t>
      </w:r>
    </w:p>
    <w:p w14:paraId="27141E25" w14:textId="3AEECC3B" w:rsidR="00780847" w:rsidRPr="003B4D99" w:rsidRDefault="00780847" w:rsidP="00533D52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="Arial" w:eastAsia="Times New Roman" w:hAnsi="Arial" w:cs="Arial"/>
          <w:sz w:val="28"/>
          <w:szCs w:val="28"/>
          <w:lang w:val="es-ES"/>
        </w:rPr>
      </w:pPr>
      <w:r w:rsidRPr="003B4D99">
        <w:rPr>
          <w:rFonts w:ascii="Arial" w:eastAsia="Times New Roman" w:hAnsi="Arial" w:cs="Arial"/>
          <w:sz w:val="28"/>
          <w:szCs w:val="28"/>
          <w:lang w:val="es-ES"/>
        </w:rPr>
        <w:t>Objetivo general y específicos de la propuesta curatorial de exposición</w:t>
      </w:r>
    </w:p>
    <w:p w14:paraId="49D540F1" w14:textId="6FC90E91" w:rsidR="00780847" w:rsidRPr="003B4D99" w:rsidRDefault="00780847" w:rsidP="00533D52">
      <w:pPr>
        <w:spacing w:after="160" w:line="256" w:lineRule="auto"/>
        <w:jc w:val="both"/>
        <w:rPr>
          <w:rFonts w:ascii="Arial" w:eastAsia="Times New Roman" w:hAnsi="Arial" w:cs="Arial"/>
          <w:sz w:val="22"/>
          <w:szCs w:val="22"/>
          <w:lang w:val="es-ES"/>
        </w:rPr>
      </w:pPr>
      <w:r w:rsidRPr="003B4D99">
        <w:rPr>
          <w:rFonts w:ascii="Arial" w:eastAsia="Times New Roman" w:hAnsi="Arial" w:cs="Arial"/>
          <w:color w:val="FF0000"/>
          <w:sz w:val="22"/>
          <w:szCs w:val="22"/>
          <w:lang w:val="es-ES"/>
        </w:rPr>
        <w:t>(Extensión recomendada: máx. 150 palabras)</w:t>
      </w:r>
    </w:p>
    <w:p w14:paraId="15292CAE" w14:textId="44E661B1" w:rsidR="00780847" w:rsidRPr="003B4D99" w:rsidRDefault="00780847" w:rsidP="00533D52">
      <w:pPr>
        <w:spacing w:after="160" w:line="256" w:lineRule="auto"/>
        <w:jc w:val="both"/>
        <w:rPr>
          <w:rFonts w:ascii="Arial" w:eastAsia="Times New Roman" w:hAnsi="Arial" w:cs="Arial"/>
          <w:sz w:val="22"/>
          <w:szCs w:val="22"/>
          <w:lang w:val="es-ES"/>
        </w:rPr>
      </w:pPr>
      <w:r w:rsidRPr="003B4D99">
        <w:rPr>
          <w:rFonts w:ascii="Arial" w:eastAsia="Times New Roman" w:hAnsi="Arial" w:cs="Arial"/>
          <w:color w:val="FF0000"/>
          <w:sz w:val="22"/>
          <w:szCs w:val="22"/>
          <w:lang w:val="es-ES"/>
        </w:rPr>
        <w:t xml:space="preserve">En esta sección se recomienda ser muy puntuales y dar un </w:t>
      </w:r>
      <w:r w:rsidR="003B4D99" w:rsidRPr="003B4D99">
        <w:rPr>
          <w:rFonts w:ascii="Arial" w:eastAsia="Times New Roman" w:hAnsi="Arial" w:cs="Arial"/>
          <w:color w:val="FF0000"/>
          <w:sz w:val="22"/>
          <w:szCs w:val="22"/>
          <w:lang w:val="es-ES"/>
        </w:rPr>
        <w:t>o</w:t>
      </w:r>
      <w:r w:rsidRPr="003B4D99">
        <w:rPr>
          <w:rFonts w:ascii="Arial" w:eastAsia="Times New Roman" w:hAnsi="Arial" w:cs="Arial"/>
          <w:color w:val="FF0000"/>
          <w:sz w:val="22"/>
          <w:szCs w:val="22"/>
          <w:lang w:val="es-ES"/>
        </w:rPr>
        <w:t>bjetivo general de lo que se piensa hacer en el marco de esta convocatoria. Recuerde que este objetivo debe ser consecuente con el tiempo y presupuesto estipulado</w:t>
      </w:r>
      <w:r w:rsidR="005F1A23">
        <w:rPr>
          <w:rFonts w:ascii="Arial" w:eastAsia="Times New Roman" w:hAnsi="Arial" w:cs="Arial"/>
          <w:color w:val="FF0000"/>
          <w:sz w:val="22"/>
          <w:szCs w:val="22"/>
          <w:lang w:val="es-ES"/>
        </w:rPr>
        <w:t>s</w:t>
      </w:r>
      <w:r w:rsidRPr="003B4D99">
        <w:rPr>
          <w:rFonts w:ascii="Arial" w:eastAsia="Times New Roman" w:hAnsi="Arial" w:cs="Arial"/>
          <w:color w:val="FF0000"/>
          <w:sz w:val="22"/>
          <w:szCs w:val="22"/>
          <w:lang w:val="es-ES"/>
        </w:rPr>
        <w:t>.</w:t>
      </w:r>
    </w:p>
    <w:p w14:paraId="06B85AE7" w14:textId="0462806D" w:rsidR="006F3A55" w:rsidRPr="003B4D99" w:rsidRDefault="00780847" w:rsidP="00533D52">
      <w:p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  <w:r w:rsidRPr="003B4D99">
        <w:rPr>
          <w:rFonts w:ascii="Arial" w:eastAsia="Times New Roman" w:hAnsi="Arial" w:cs="Arial"/>
          <w:color w:val="FF0000"/>
          <w:sz w:val="22"/>
          <w:szCs w:val="22"/>
          <w:lang w:val="es-ES"/>
        </w:rPr>
        <w:t>Por otro lado</w:t>
      </w:r>
      <w:r w:rsidR="00F1234D">
        <w:rPr>
          <w:rFonts w:ascii="Arial" w:eastAsia="Times New Roman" w:hAnsi="Arial" w:cs="Arial"/>
          <w:color w:val="FF0000"/>
          <w:sz w:val="22"/>
          <w:szCs w:val="22"/>
          <w:lang w:val="es-ES"/>
        </w:rPr>
        <w:t>,</w:t>
      </w:r>
      <w:r w:rsidRPr="003B4D99">
        <w:rPr>
          <w:rFonts w:ascii="Arial" w:eastAsia="Times New Roman" w:hAnsi="Arial" w:cs="Arial"/>
          <w:color w:val="FF0000"/>
          <w:sz w:val="22"/>
          <w:szCs w:val="22"/>
          <w:lang w:val="es-ES"/>
        </w:rPr>
        <w:t xml:space="preserve"> los objetivos específicos describen cuáles serán los resultados de tareas particulares que ayudarán a lograr el objetivo general. Por lo general son medibles en términos de cantidad, tiempo y participantes. </w:t>
      </w:r>
    </w:p>
    <w:p w14:paraId="4E60A339" w14:textId="084BC011" w:rsidR="00764F9B" w:rsidRPr="003B4D99" w:rsidRDefault="006F3A55" w:rsidP="00533D52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="Arial" w:eastAsia="Times New Roman" w:hAnsi="Arial" w:cs="Arial"/>
          <w:sz w:val="28"/>
          <w:szCs w:val="28"/>
          <w:lang w:val="es-ES"/>
        </w:rPr>
      </w:pPr>
      <w:r w:rsidRPr="003B4D99">
        <w:rPr>
          <w:rFonts w:ascii="Arial" w:eastAsia="Times New Roman" w:hAnsi="Arial" w:cs="Arial"/>
          <w:sz w:val="28"/>
          <w:szCs w:val="28"/>
          <w:lang w:val="es-ES"/>
        </w:rPr>
        <w:t>Tipo de exposición</w:t>
      </w:r>
    </w:p>
    <w:p w14:paraId="2EF4529E" w14:textId="5D140EB6" w:rsidR="00764F9B" w:rsidRPr="003B4D99" w:rsidRDefault="00764F9B" w:rsidP="00533D52">
      <w:p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  <w:r w:rsidRPr="003B4D99">
        <w:rPr>
          <w:rFonts w:ascii="Arial" w:eastAsia="Times New Roman" w:hAnsi="Arial" w:cs="Arial"/>
          <w:color w:val="FF0000"/>
          <w:sz w:val="22"/>
          <w:szCs w:val="22"/>
          <w:lang w:val="es-ES"/>
        </w:rPr>
        <w:t>Especificar si se realizará una exposición temporal o si las obras serán adquiridas para hacer parte de la exposición permanente/larga duración del museo</w:t>
      </w:r>
      <w:r w:rsidR="006F3A55" w:rsidRPr="003B4D99">
        <w:rPr>
          <w:rFonts w:ascii="Arial" w:eastAsia="Times New Roman" w:hAnsi="Arial" w:cs="Arial"/>
          <w:color w:val="FF0000"/>
          <w:sz w:val="22"/>
          <w:szCs w:val="22"/>
          <w:lang w:val="es-ES"/>
        </w:rPr>
        <w:t>.</w:t>
      </w:r>
    </w:p>
    <w:p w14:paraId="4EBDCE9A" w14:textId="2E0EB11F" w:rsidR="00764F9B" w:rsidRPr="003B4D99" w:rsidRDefault="00764F9B" w:rsidP="00533D52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  <w:r w:rsidRPr="003B4D99">
        <w:rPr>
          <w:rFonts w:ascii="Arial" w:eastAsia="Times New Roman" w:hAnsi="Arial" w:cs="Arial"/>
          <w:sz w:val="28"/>
          <w:szCs w:val="28"/>
          <w:lang w:val="es-ES"/>
        </w:rPr>
        <w:t>Tiempo de realización</w:t>
      </w:r>
    </w:p>
    <w:p w14:paraId="6F6494FE" w14:textId="40F7ECE0" w:rsidR="00764F9B" w:rsidRPr="003B4D99" w:rsidRDefault="00764F9B" w:rsidP="00533D52">
      <w:p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  <w:r w:rsidRPr="003B4D99">
        <w:rPr>
          <w:rFonts w:ascii="Arial" w:eastAsia="Times New Roman" w:hAnsi="Arial" w:cs="Arial"/>
          <w:color w:val="FF0000"/>
          <w:sz w:val="22"/>
          <w:szCs w:val="22"/>
          <w:lang w:val="es-ES"/>
        </w:rPr>
        <w:t xml:space="preserve">Especificar los tiempos de realización proyectados: fecha proyectada de inicio, cierre (si aplica) </w:t>
      </w:r>
    </w:p>
    <w:p w14:paraId="14054EC5" w14:textId="224EAF8C" w:rsidR="006F3A55" w:rsidRPr="003B4D99" w:rsidRDefault="006F3A55" w:rsidP="00533D52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="Arial" w:eastAsia="Times New Roman" w:hAnsi="Arial" w:cs="Arial"/>
          <w:sz w:val="28"/>
          <w:szCs w:val="28"/>
          <w:lang w:val="es-ES"/>
        </w:rPr>
      </w:pPr>
      <w:r w:rsidRPr="003B4D99">
        <w:rPr>
          <w:rFonts w:ascii="Arial" w:eastAsia="Times New Roman" w:hAnsi="Arial" w:cs="Arial"/>
          <w:sz w:val="28"/>
          <w:szCs w:val="28"/>
          <w:lang w:val="es-ES"/>
        </w:rPr>
        <w:t>Concepto curatorial de la exposición</w:t>
      </w:r>
    </w:p>
    <w:p w14:paraId="7098196C" w14:textId="4E1392AA" w:rsidR="006F3A55" w:rsidRPr="003B4D99" w:rsidRDefault="006F3A55" w:rsidP="00533D52">
      <w:pPr>
        <w:spacing w:after="160" w:line="256" w:lineRule="auto"/>
        <w:jc w:val="both"/>
        <w:rPr>
          <w:rFonts w:ascii="Arial" w:eastAsia="Times New Roman" w:hAnsi="Arial" w:cs="Arial"/>
          <w:sz w:val="22"/>
          <w:szCs w:val="22"/>
          <w:lang w:val="es-ES"/>
        </w:rPr>
      </w:pPr>
      <w:r w:rsidRPr="003B4D99">
        <w:rPr>
          <w:rFonts w:ascii="Arial" w:eastAsia="Times New Roman" w:hAnsi="Arial" w:cs="Arial"/>
          <w:color w:val="FF0000"/>
          <w:sz w:val="22"/>
          <w:szCs w:val="22"/>
          <w:lang w:val="es-ES"/>
        </w:rPr>
        <w:t>(Extensión recomendada: máx. 250-300 palabras)</w:t>
      </w:r>
    </w:p>
    <w:p w14:paraId="03177538" w14:textId="0247306F" w:rsidR="003B4D99" w:rsidRPr="003B4D99" w:rsidRDefault="006F3A55" w:rsidP="00533D52">
      <w:p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  <w:r w:rsidRPr="003B4D99">
        <w:rPr>
          <w:rFonts w:ascii="Arial" w:eastAsia="Times New Roman" w:hAnsi="Arial" w:cs="Arial"/>
          <w:color w:val="FF0000"/>
          <w:sz w:val="22"/>
          <w:szCs w:val="22"/>
          <w:lang w:val="es-ES"/>
        </w:rPr>
        <w:t xml:space="preserve">En esta sección se debería explicar cuál es el sentido teórico de adquirir las 21 obras y de qué manera se piensan exponer y encontrar relaciones, interacciones, contrastes, secuencias y/o ideas, etc. alrededor de ellas. Tenga en cuenta que al adquirir estas 21 obras, su museo estará resguardando la memoria del momento en el que vivimos para las futuras generaciones; vale la pena preguntarse también: ¿Qué le queremos comunicar a los colombianos del futuro con esta nueva </w:t>
      </w:r>
      <w:r w:rsidR="00764F9B" w:rsidRPr="003B4D99">
        <w:rPr>
          <w:rFonts w:ascii="Arial" w:eastAsia="Times New Roman" w:hAnsi="Arial" w:cs="Arial"/>
          <w:color w:val="FF0000"/>
          <w:sz w:val="22"/>
          <w:szCs w:val="22"/>
          <w:lang w:val="es-ES"/>
        </w:rPr>
        <w:t>colección</w:t>
      </w:r>
      <w:r w:rsidRPr="003B4D99">
        <w:rPr>
          <w:rFonts w:ascii="Arial" w:eastAsia="Times New Roman" w:hAnsi="Arial" w:cs="Arial"/>
          <w:color w:val="FF0000"/>
          <w:sz w:val="22"/>
          <w:szCs w:val="22"/>
          <w:lang w:val="es-ES"/>
        </w:rPr>
        <w:t>?</w:t>
      </w:r>
    </w:p>
    <w:p w14:paraId="4DC794CC" w14:textId="37236908" w:rsidR="00764F9B" w:rsidRPr="003B4D99" w:rsidRDefault="00764F9B" w:rsidP="00533D52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="Arial" w:eastAsia="Times New Roman" w:hAnsi="Arial" w:cs="Arial"/>
          <w:sz w:val="28"/>
          <w:szCs w:val="28"/>
          <w:lang w:val="es-ES"/>
        </w:rPr>
      </w:pPr>
      <w:r w:rsidRPr="003B4D99">
        <w:rPr>
          <w:rFonts w:ascii="Arial" w:eastAsia="Times New Roman" w:hAnsi="Arial" w:cs="Arial"/>
          <w:sz w:val="28"/>
          <w:szCs w:val="28"/>
          <w:lang w:val="es-ES"/>
        </w:rPr>
        <w:t>Listado de obras</w:t>
      </w:r>
    </w:p>
    <w:p w14:paraId="763797CD" w14:textId="59BAD4F5" w:rsidR="00764F9B" w:rsidRPr="003B4D99" w:rsidRDefault="00764F9B" w:rsidP="00533D52">
      <w:p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  <w:r w:rsidRPr="003B4D99">
        <w:rPr>
          <w:rFonts w:ascii="Arial" w:eastAsia="Times New Roman" w:hAnsi="Arial" w:cs="Arial"/>
          <w:color w:val="FF0000"/>
          <w:sz w:val="22"/>
          <w:szCs w:val="22"/>
          <w:lang w:val="es-ES"/>
        </w:rPr>
        <w:t>En esta sección se deberán listar las 21 obras a adquirir. También pueden incluir una muestra de los textos de apoyo/museográficos de la exposición, o descripciones adicionales que den claridad sobre el proyecto de exposición.</w:t>
      </w:r>
    </w:p>
    <w:sectPr w:rsidR="00764F9B" w:rsidRPr="003B4D99" w:rsidSect="003B4D99">
      <w:headerReference w:type="default" r:id="rId7"/>
      <w:footerReference w:type="default" r:id="rId8"/>
      <w:pgSz w:w="12240" w:h="15840"/>
      <w:pgMar w:top="17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6664E" w14:textId="77777777" w:rsidR="00F67EF0" w:rsidRDefault="00F67EF0" w:rsidP="003B4D99">
      <w:r>
        <w:separator/>
      </w:r>
    </w:p>
  </w:endnote>
  <w:endnote w:type="continuationSeparator" w:id="0">
    <w:p w14:paraId="1439A2DA" w14:textId="77777777" w:rsidR="00F67EF0" w:rsidRDefault="00F67EF0" w:rsidP="003B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F0CFB" w14:textId="77777777" w:rsidR="003B4D99" w:rsidRPr="00755924" w:rsidRDefault="003B4D99" w:rsidP="003B4D99">
    <w:pPr>
      <w:pStyle w:val="Piedepgina"/>
      <w:tabs>
        <w:tab w:val="clear" w:pos="4252"/>
        <w:tab w:val="clear" w:pos="8504"/>
        <w:tab w:val="left" w:pos="4395"/>
      </w:tabs>
      <w:ind w:left="-284"/>
      <w:jc w:val="both"/>
      <w:rPr>
        <w:rFonts w:ascii="Arial" w:hAnsi="Arial" w:cs="Arial"/>
        <w:b/>
        <w:sz w:val="18"/>
        <w:szCs w:val="18"/>
        <w:lang w:val="es-CO"/>
      </w:rPr>
    </w:pPr>
    <w:r w:rsidRPr="00755924">
      <w:rPr>
        <w:rFonts w:ascii="Arial" w:hAnsi="Arial" w:cs="Arial"/>
        <w:b/>
        <w:noProof/>
        <w:sz w:val="18"/>
        <w:szCs w:val="18"/>
        <w:lang w:val="es-ES"/>
      </w:rPr>
      <w:drawing>
        <wp:anchor distT="0" distB="0" distL="114300" distR="114300" simplePos="0" relativeHeight="251659264" behindDoc="0" locked="0" layoutInCell="1" allowOverlap="1" wp14:anchorId="3FAA0B68" wp14:editId="79846CF8">
          <wp:simplePos x="0" y="0"/>
          <wp:positionH relativeFrom="margin">
            <wp:posOffset>3144276</wp:posOffset>
          </wp:positionH>
          <wp:positionV relativeFrom="margin">
            <wp:posOffset>7366879</wp:posOffset>
          </wp:positionV>
          <wp:extent cx="2804160" cy="62928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JA_web_Firma_correos_PFM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16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5924">
      <w:rPr>
        <w:rFonts w:ascii="Arial" w:hAnsi="Arial" w:cs="Arial"/>
        <w:b/>
        <w:sz w:val="18"/>
        <w:szCs w:val="18"/>
        <w:lang w:val="es-CO"/>
      </w:rPr>
      <w:t>Programa Fortalecimiento de Museos</w:t>
    </w:r>
  </w:p>
  <w:p w14:paraId="4D71C7EF" w14:textId="77777777" w:rsidR="003B4D99" w:rsidRPr="00755924" w:rsidRDefault="003B4D99" w:rsidP="003B4D99">
    <w:pPr>
      <w:pStyle w:val="Piedepgina"/>
      <w:tabs>
        <w:tab w:val="clear" w:pos="4252"/>
        <w:tab w:val="clear" w:pos="8504"/>
        <w:tab w:val="left" w:pos="4395"/>
      </w:tabs>
      <w:ind w:left="-284"/>
      <w:jc w:val="both"/>
      <w:rPr>
        <w:rFonts w:ascii="Arial" w:hAnsi="Arial" w:cs="Arial"/>
        <w:b/>
        <w:sz w:val="18"/>
        <w:szCs w:val="18"/>
        <w:lang w:val="es-CO"/>
      </w:rPr>
    </w:pPr>
    <w:r w:rsidRPr="00755924">
      <w:rPr>
        <w:rFonts w:ascii="Arial" w:hAnsi="Arial" w:cs="Arial"/>
        <w:b/>
        <w:sz w:val="18"/>
        <w:szCs w:val="18"/>
        <w:lang w:val="es-CO"/>
      </w:rPr>
      <w:t>Ministerio de Cultura</w:t>
    </w:r>
  </w:p>
  <w:p w14:paraId="210FF1FE" w14:textId="77777777" w:rsidR="003B4D99" w:rsidRPr="00755924" w:rsidRDefault="003B4D99" w:rsidP="003B4D99">
    <w:pPr>
      <w:pStyle w:val="Piedepgina"/>
      <w:tabs>
        <w:tab w:val="clear" w:pos="4252"/>
        <w:tab w:val="clear" w:pos="8504"/>
        <w:tab w:val="left" w:pos="4395"/>
      </w:tabs>
      <w:ind w:left="-284"/>
      <w:jc w:val="both"/>
      <w:rPr>
        <w:rFonts w:ascii="Arial" w:hAnsi="Arial" w:cs="Arial"/>
        <w:b/>
        <w:sz w:val="18"/>
        <w:szCs w:val="18"/>
        <w:lang w:val="es-CO"/>
      </w:rPr>
    </w:pPr>
    <w:r w:rsidRPr="00755924">
      <w:rPr>
        <w:rFonts w:ascii="Arial" w:hAnsi="Arial" w:cs="Arial"/>
        <w:b/>
        <w:sz w:val="18"/>
        <w:szCs w:val="18"/>
        <w:lang w:val="es-CO"/>
      </w:rPr>
      <w:t>Carrera 7 No. 28-66 -  Bogotá, Colombia</w:t>
    </w:r>
  </w:p>
  <w:p w14:paraId="7BC372C3" w14:textId="77777777" w:rsidR="003B4D99" w:rsidRPr="00755924" w:rsidRDefault="003B4D99" w:rsidP="003B4D99">
    <w:pPr>
      <w:pStyle w:val="Piedepgina"/>
      <w:tabs>
        <w:tab w:val="clear" w:pos="4252"/>
        <w:tab w:val="clear" w:pos="8504"/>
        <w:tab w:val="left" w:pos="4395"/>
      </w:tabs>
      <w:ind w:left="-284"/>
      <w:jc w:val="both"/>
      <w:rPr>
        <w:rFonts w:ascii="Arial" w:hAnsi="Arial" w:cs="Arial"/>
        <w:b/>
        <w:sz w:val="18"/>
        <w:szCs w:val="18"/>
        <w:lang w:val="es-CO"/>
      </w:rPr>
    </w:pPr>
    <w:r w:rsidRPr="00755924">
      <w:rPr>
        <w:rFonts w:ascii="Arial" w:hAnsi="Arial" w:cs="Arial"/>
        <w:b/>
        <w:sz w:val="18"/>
        <w:szCs w:val="18"/>
        <w:lang w:val="es-CO"/>
      </w:rPr>
      <w:t xml:space="preserve">C. P. 110311        </w:t>
    </w:r>
    <w:r w:rsidRPr="00755924">
      <w:rPr>
        <w:rFonts w:ascii="Arial" w:hAnsi="Arial" w:cs="Arial"/>
        <w:b/>
        <w:sz w:val="18"/>
        <w:szCs w:val="18"/>
        <w:lang w:val="es-CO"/>
      </w:rPr>
      <w:tab/>
    </w:r>
  </w:p>
  <w:p w14:paraId="1416ACB6" w14:textId="77777777" w:rsidR="003B4D99" w:rsidRPr="00755924" w:rsidRDefault="003B4D99" w:rsidP="003B4D99">
    <w:pPr>
      <w:pStyle w:val="Piedepgina"/>
      <w:tabs>
        <w:tab w:val="clear" w:pos="4252"/>
        <w:tab w:val="clear" w:pos="8504"/>
        <w:tab w:val="left" w:pos="900"/>
      </w:tabs>
      <w:ind w:left="-284"/>
      <w:jc w:val="both"/>
      <w:rPr>
        <w:rFonts w:ascii="Arial" w:hAnsi="Arial" w:cs="Arial"/>
        <w:sz w:val="18"/>
        <w:szCs w:val="18"/>
      </w:rPr>
    </w:pPr>
    <w:r w:rsidRPr="00755924">
      <w:rPr>
        <w:rFonts w:ascii="Arial" w:hAnsi="Arial" w:cs="Arial"/>
        <w:sz w:val="18"/>
        <w:szCs w:val="18"/>
      </w:rPr>
      <w:t>Conmutador (+57 1) 381 6470</w:t>
    </w:r>
  </w:p>
  <w:p w14:paraId="44EC7DFC" w14:textId="77777777" w:rsidR="003B4D99" w:rsidRPr="00755924" w:rsidRDefault="00A82C43" w:rsidP="003B4D99">
    <w:pPr>
      <w:pStyle w:val="Piedepgina"/>
      <w:tabs>
        <w:tab w:val="clear" w:pos="4252"/>
        <w:tab w:val="clear" w:pos="8504"/>
        <w:tab w:val="left" w:pos="900"/>
      </w:tabs>
      <w:ind w:left="-284"/>
      <w:jc w:val="both"/>
      <w:rPr>
        <w:rFonts w:ascii="Arial" w:hAnsi="Arial" w:cs="Arial"/>
        <w:sz w:val="18"/>
        <w:szCs w:val="18"/>
      </w:rPr>
    </w:pPr>
    <w:hyperlink r:id="rId2" w:history="1">
      <w:r w:rsidR="003B4D99" w:rsidRPr="00755924">
        <w:rPr>
          <w:rStyle w:val="Hipervnculo"/>
          <w:rFonts w:ascii="Arial" w:hAnsi="Arial" w:cs="Arial"/>
          <w:sz w:val="18"/>
          <w:szCs w:val="18"/>
        </w:rPr>
        <w:t>www.museoscolombianos.gov.co</w:t>
      </w:r>
    </w:hyperlink>
    <w:r w:rsidR="003B4D99" w:rsidRPr="00755924">
      <w:rPr>
        <w:rFonts w:ascii="Arial" w:hAnsi="Arial" w:cs="Arial"/>
        <w:sz w:val="18"/>
        <w:szCs w:val="18"/>
      </w:rPr>
      <w:t xml:space="preserve"> </w:t>
    </w:r>
  </w:p>
  <w:p w14:paraId="1C5EEA56" w14:textId="77777777" w:rsidR="003B4D99" w:rsidRDefault="003B4D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F202D" w14:textId="77777777" w:rsidR="00F67EF0" w:rsidRDefault="00F67EF0" w:rsidP="003B4D99">
      <w:r>
        <w:separator/>
      </w:r>
    </w:p>
  </w:footnote>
  <w:footnote w:type="continuationSeparator" w:id="0">
    <w:p w14:paraId="3BA2F899" w14:textId="77777777" w:rsidR="00F67EF0" w:rsidRDefault="00F67EF0" w:rsidP="003B4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D46D5" w14:textId="2B518B1E" w:rsidR="003B4D99" w:rsidRDefault="003B4D99">
    <w:pPr>
      <w:pStyle w:val="Encabezado"/>
    </w:pPr>
    <w:r>
      <w:rPr>
        <w:rFonts w:ascii="Montserrat" w:hAnsi="Montserrat"/>
        <w:noProof/>
        <w:lang w:val="es-ES"/>
      </w:rPr>
      <w:drawing>
        <wp:inline distT="0" distB="0" distL="0" distR="0" wp14:anchorId="7252BC29" wp14:editId="6B096EEC">
          <wp:extent cx="2451990" cy="491705"/>
          <wp:effectExtent l="0" t="0" r="5715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ncultura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697" cy="53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4FC7"/>
    <w:multiLevelType w:val="hybridMultilevel"/>
    <w:tmpl w:val="CAAA75E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D82633E"/>
    <w:multiLevelType w:val="hybridMultilevel"/>
    <w:tmpl w:val="7CA2B8C8"/>
    <w:lvl w:ilvl="0" w:tplc="4964E3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44BEB"/>
    <w:multiLevelType w:val="hybridMultilevel"/>
    <w:tmpl w:val="E0DE5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8576C"/>
    <w:multiLevelType w:val="hybridMultilevel"/>
    <w:tmpl w:val="3F724378"/>
    <w:lvl w:ilvl="0" w:tplc="B5CAAD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E15465"/>
    <w:multiLevelType w:val="hybridMultilevel"/>
    <w:tmpl w:val="9272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6280E"/>
    <w:multiLevelType w:val="hybridMultilevel"/>
    <w:tmpl w:val="7CA2B8C8"/>
    <w:lvl w:ilvl="0" w:tplc="4964E3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767C5"/>
    <w:multiLevelType w:val="hybridMultilevel"/>
    <w:tmpl w:val="E0DE5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838E9"/>
    <w:multiLevelType w:val="hybridMultilevel"/>
    <w:tmpl w:val="92BA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17380"/>
    <w:multiLevelType w:val="hybridMultilevel"/>
    <w:tmpl w:val="E0DE5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165E1"/>
    <w:multiLevelType w:val="hybridMultilevel"/>
    <w:tmpl w:val="FA808C3A"/>
    <w:lvl w:ilvl="0" w:tplc="E61A319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4594A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045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2C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8B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66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88E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AF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989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D8"/>
    <w:rsid w:val="00026401"/>
    <w:rsid w:val="0007570C"/>
    <w:rsid w:val="003529E2"/>
    <w:rsid w:val="003550CB"/>
    <w:rsid w:val="003B4D99"/>
    <w:rsid w:val="004642DF"/>
    <w:rsid w:val="00533D52"/>
    <w:rsid w:val="005F1A23"/>
    <w:rsid w:val="006F3A55"/>
    <w:rsid w:val="00735E5B"/>
    <w:rsid w:val="00755924"/>
    <w:rsid w:val="00764F9B"/>
    <w:rsid w:val="00780847"/>
    <w:rsid w:val="009051C1"/>
    <w:rsid w:val="009B35D8"/>
    <w:rsid w:val="00A160B1"/>
    <w:rsid w:val="00A412D8"/>
    <w:rsid w:val="00A82C43"/>
    <w:rsid w:val="00B205ED"/>
    <w:rsid w:val="00CE6E77"/>
    <w:rsid w:val="00EF12B7"/>
    <w:rsid w:val="00F05ABE"/>
    <w:rsid w:val="00F1234D"/>
    <w:rsid w:val="00F6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6BB9"/>
  <w15:chartTrackingRefBased/>
  <w15:docId w15:val="{05DA7887-9499-0C4C-B723-032E34BF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mail-motas">
    <w:name w:val="gmail-motas"/>
    <w:basedOn w:val="Normal"/>
    <w:rsid w:val="009B35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mail-msolistparagraph">
    <w:name w:val="gmail-msolistparagraph"/>
    <w:basedOn w:val="Normal"/>
    <w:rsid w:val="009B35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07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List,FooterText,numbered,Paragraphe de liste1,Bulletr List Paragraph,列出段落,列出段落1,List Paragraph2,List Paragraph21,Listeafsnit1,Parágrafo da Lista1,List Paragraph1,lp1,HOJA,Colorful List Accent 1,Colorful List - Accent 11,Ha,Bolita"/>
    <w:basedOn w:val="Normal"/>
    <w:link w:val="PrrafodelistaCar"/>
    <w:uiPriority w:val="34"/>
    <w:qFormat/>
    <w:rsid w:val="0007570C"/>
    <w:pPr>
      <w:ind w:left="720"/>
      <w:contextualSpacing/>
    </w:p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ist Paragraph2 Car,List Paragraph21 Car,Listeafsnit1 Car,Parágrafo da Lista1 Car,List Paragraph1 Car,lp1 Car,Ha Car"/>
    <w:link w:val="Prrafodelista"/>
    <w:uiPriority w:val="34"/>
    <w:qFormat/>
    <w:rsid w:val="00CE6E77"/>
  </w:style>
  <w:style w:type="paragraph" w:styleId="Encabezado">
    <w:name w:val="header"/>
    <w:basedOn w:val="Normal"/>
    <w:link w:val="EncabezadoCar"/>
    <w:uiPriority w:val="99"/>
    <w:unhideWhenUsed/>
    <w:rsid w:val="003B4D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4D99"/>
  </w:style>
  <w:style w:type="paragraph" w:styleId="Piedepgina">
    <w:name w:val="footer"/>
    <w:basedOn w:val="Normal"/>
    <w:link w:val="PiedepginaCar"/>
    <w:uiPriority w:val="99"/>
    <w:unhideWhenUsed/>
    <w:rsid w:val="003B4D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D99"/>
  </w:style>
  <w:style w:type="character" w:styleId="Hipervnculo">
    <w:name w:val="Hyperlink"/>
    <w:basedOn w:val="Fuentedeprrafopredeter"/>
    <w:uiPriority w:val="99"/>
    <w:unhideWhenUsed/>
    <w:rsid w:val="003B4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seoscolombianos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H7EN5MXTHQNV-662-3200</_dlc_DocId>
    <_dlc_DocIdUrl xmlns="ae9388c0-b1e2-40ea-b6a8-c51c7913cbd2">
      <Url>https://www.mincultura.gov.co/prensa/noticias/_layouts/15/DocIdRedir.aspx?ID=H7EN5MXTHQNV-662-3200</Url>
      <Description>H7EN5MXTHQNV-662-3200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6F29B-5FA2-424A-8CB0-1EEE4FA7D407}"/>
</file>

<file path=customXml/itemProps2.xml><?xml version="1.0" encoding="utf-8"?>
<ds:datastoreItem xmlns:ds="http://schemas.openxmlformats.org/officeDocument/2006/customXml" ds:itemID="{18E359D8-2E03-4B42-B7B0-7A957B184F4D}"/>
</file>

<file path=customXml/itemProps3.xml><?xml version="1.0" encoding="utf-8"?>
<ds:datastoreItem xmlns:ds="http://schemas.openxmlformats.org/officeDocument/2006/customXml" ds:itemID="{7AABCC99-40B8-46D5-99A6-9EB3C08AB779}"/>
</file>

<file path=customXml/itemProps4.xml><?xml version="1.0" encoding="utf-8"?>
<ds:datastoreItem xmlns:ds="http://schemas.openxmlformats.org/officeDocument/2006/customXml" ds:itemID="{A753888D-909E-4EB8-B492-0FE93B46D2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1606</Characters>
  <Application>Microsoft Office Word</Application>
  <DocSecurity>4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roa</dc:creator>
  <cp:keywords/>
  <dc:description/>
  <cp:lastModifiedBy>Juan Manuel Andrade Morantes</cp:lastModifiedBy>
  <cp:revision>2</cp:revision>
  <dcterms:created xsi:type="dcterms:W3CDTF">2021-04-23T15:56:00Z</dcterms:created>
  <dcterms:modified xsi:type="dcterms:W3CDTF">2021-04-23T15:56:00Z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751a32d9-3cd4-4258-9b97-232b6844ea20</vt:lpwstr>
  </property>
</Properties>
</file>